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EC1" w:rsidRPr="00106F1E" w:rsidRDefault="000B1EC1" w:rsidP="000B1EC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06F1E">
        <w:rPr>
          <w:rFonts w:ascii="Times New Roman" w:hAnsi="Times New Roman" w:cs="Times New Roman"/>
          <w:sz w:val="24"/>
          <w:szCs w:val="24"/>
        </w:rPr>
        <w:t>Приложение №3</w:t>
      </w:r>
      <w:r w:rsidR="002E6097">
        <w:rPr>
          <w:rFonts w:ascii="Times New Roman" w:hAnsi="Times New Roman" w:cs="Times New Roman"/>
          <w:sz w:val="24"/>
          <w:szCs w:val="24"/>
        </w:rPr>
        <w:t>0</w:t>
      </w:r>
    </w:p>
    <w:p w:rsidR="00C94035" w:rsidRPr="00106F1E" w:rsidRDefault="00C94035" w:rsidP="00F047D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94035" w:rsidRPr="00106F1E" w:rsidRDefault="00C94035" w:rsidP="00F047D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047D5" w:rsidRPr="00106F1E" w:rsidRDefault="00F047D5" w:rsidP="00F047D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94035" w:rsidRPr="00106F1E" w:rsidRDefault="00C94035" w:rsidP="00F047D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bookmarkStart w:id="0" w:name="P1541"/>
      <w:bookmarkEnd w:id="0"/>
      <w:r w:rsidRPr="00106F1E">
        <w:rPr>
          <w:rStyle w:val="FontStyle33"/>
          <w:rFonts w:ascii="Times New Roman" w:hAnsi="Times New Roman" w:cs="Times New Roman"/>
          <w:sz w:val="24"/>
          <w:szCs w:val="24"/>
        </w:rPr>
        <w:t>Значения</w:t>
      </w:r>
    </w:p>
    <w:p w:rsidR="00C94035" w:rsidRPr="00106F1E" w:rsidRDefault="00C94035" w:rsidP="00F047D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106F1E">
        <w:rPr>
          <w:rStyle w:val="FontStyle33"/>
          <w:rFonts w:ascii="Times New Roman" w:hAnsi="Times New Roman" w:cs="Times New Roman"/>
          <w:sz w:val="24"/>
          <w:szCs w:val="24"/>
        </w:rPr>
        <w:t>коэффициентов для определения размера неоплаты или неполной</w:t>
      </w:r>
    </w:p>
    <w:p w:rsidR="00C94035" w:rsidRPr="00106F1E" w:rsidRDefault="00C94035" w:rsidP="00F047D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106F1E">
        <w:rPr>
          <w:rStyle w:val="FontStyle33"/>
          <w:rFonts w:ascii="Times New Roman" w:hAnsi="Times New Roman" w:cs="Times New Roman"/>
          <w:sz w:val="24"/>
          <w:szCs w:val="24"/>
        </w:rPr>
        <w:t xml:space="preserve">оплаты затрат медицинской организации на оказание </w:t>
      </w:r>
    </w:p>
    <w:p w:rsidR="00C94035" w:rsidRPr="00106F1E" w:rsidRDefault="00C94035" w:rsidP="00F047D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106F1E">
        <w:rPr>
          <w:rStyle w:val="FontStyle33"/>
          <w:rFonts w:ascii="Times New Roman" w:hAnsi="Times New Roman" w:cs="Times New Roman"/>
          <w:sz w:val="24"/>
          <w:szCs w:val="24"/>
        </w:rPr>
        <w:t>медицинской помощи и размера штрафа за неоказание,</w:t>
      </w:r>
    </w:p>
    <w:p w:rsidR="00C94035" w:rsidRPr="00106F1E" w:rsidRDefault="00C94035" w:rsidP="00F047D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106F1E">
        <w:rPr>
          <w:rStyle w:val="FontStyle33"/>
          <w:rFonts w:ascii="Times New Roman" w:hAnsi="Times New Roman" w:cs="Times New Roman"/>
          <w:sz w:val="24"/>
          <w:szCs w:val="24"/>
        </w:rPr>
        <w:t>несвоевременное оказание либо оказание медицинской помощи</w:t>
      </w:r>
    </w:p>
    <w:p w:rsidR="00C94035" w:rsidRPr="00106F1E" w:rsidRDefault="00C94035" w:rsidP="00F047D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106F1E">
        <w:rPr>
          <w:rStyle w:val="FontStyle33"/>
          <w:rFonts w:ascii="Times New Roman" w:hAnsi="Times New Roman" w:cs="Times New Roman"/>
          <w:sz w:val="24"/>
          <w:szCs w:val="24"/>
        </w:rPr>
        <w:t xml:space="preserve">ненадлежащего качества </w:t>
      </w:r>
    </w:p>
    <w:p w:rsidR="00F047D5" w:rsidRPr="00106F1E" w:rsidRDefault="00F047D5" w:rsidP="00F047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7365"/>
        <w:gridCol w:w="3466"/>
        <w:gridCol w:w="3532"/>
      </w:tblGrid>
      <w:tr w:rsidR="00F047D5" w:rsidRPr="00106F1E" w:rsidTr="00512D9C">
        <w:trPr>
          <w:trHeight w:val="1626"/>
        </w:trPr>
        <w:tc>
          <w:tcPr>
            <w:tcW w:w="433" w:type="pct"/>
          </w:tcPr>
          <w:p w:rsidR="00F047D5" w:rsidRPr="00106F1E" w:rsidRDefault="00F047D5" w:rsidP="009357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Код нарушения/дефекта</w:t>
            </w:r>
          </w:p>
        </w:tc>
        <w:tc>
          <w:tcPr>
            <w:tcW w:w="2342" w:type="pct"/>
          </w:tcPr>
          <w:p w:rsidR="00F047D5" w:rsidRPr="00106F1E" w:rsidRDefault="00F047D5" w:rsidP="009357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02" w:type="pct"/>
          </w:tcPr>
          <w:p w:rsidR="00F047D5" w:rsidRPr="00106F1E" w:rsidRDefault="002732C0" w:rsidP="00935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неполная оплата медицинской помощи </w:t>
            </w:r>
            <w:proofErr w:type="gramStart"/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тарифа, действующего на дату оказания медицинской помощи</w:t>
            </w:r>
          </w:p>
        </w:tc>
        <w:tc>
          <w:tcPr>
            <w:tcW w:w="1123" w:type="pct"/>
            <w:shd w:val="clear" w:color="auto" w:fill="auto"/>
          </w:tcPr>
          <w:p w:rsidR="00F047D5" w:rsidRPr="00106F1E" w:rsidRDefault="002732C0" w:rsidP="00935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штраф </w:t>
            </w:r>
            <w:proofErr w:type="gramStart"/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подушевого норматива финансирования в зависимости от вида оказанной медицинской помощи (РП</w:t>
            </w:r>
            <w:r w:rsidRPr="00106F1E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А базовый, </w:t>
            </w:r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106F1E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СМП базовый, </w:t>
            </w:r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106F1E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ПП базовый, </w:t>
            </w:r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106F1E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СТ</w:t>
            </w:r>
            <w:r w:rsidRPr="00106F1E">
              <w:rPr>
                <w:rFonts w:ascii="Times New Roman" w:hAnsi="Times New Roman" w:cs="Times New Roman"/>
                <w:i/>
                <w:sz w:val="24"/>
                <w:szCs w:val="24"/>
              </w:rPr>
              <w:t>) на дату проведения КОСКУ</w:t>
            </w:r>
          </w:p>
        </w:tc>
      </w:tr>
      <w:tr w:rsidR="00631FEB" w:rsidRPr="00106F1E" w:rsidTr="00C17567">
        <w:tc>
          <w:tcPr>
            <w:tcW w:w="5000" w:type="pct"/>
            <w:gridSpan w:val="4"/>
          </w:tcPr>
          <w:p w:rsidR="00631FEB" w:rsidRPr="00106F1E" w:rsidRDefault="00631FEB" w:rsidP="00C1756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Нарушения, </w:t>
            </w:r>
            <w:r w:rsidRPr="00106F1E">
              <w:rPr>
                <w:rStyle w:val="FontStyle28"/>
                <w:sz w:val="24"/>
                <w:szCs w:val="24"/>
              </w:rPr>
              <w:t>выявляемые при проведении медико-экономического контроля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06F1E">
              <w:rPr>
                <w:rStyle w:val="FontStyle27"/>
                <w:sz w:val="24"/>
                <w:szCs w:val="24"/>
              </w:rPr>
              <w:t>Невключение</w:t>
            </w:r>
            <w:proofErr w:type="spellEnd"/>
            <w:r w:rsidRPr="00106F1E">
              <w:rPr>
                <w:rStyle w:val="FontStyle27"/>
                <w:sz w:val="24"/>
                <w:szCs w:val="24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наблюдения,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1102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 xml:space="preserve">Госпитализация застрахованного лица, медицинская помощь </w:t>
            </w:r>
            <w:r w:rsidRPr="00106F1E">
              <w:rPr>
                <w:rStyle w:val="FontStyle27"/>
                <w:sz w:val="24"/>
                <w:szCs w:val="24"/>
              </w:rPr>
              <w:lastRenderedPageBreak/>
              <w:t>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4567" w:type="pct"/>
            <w:gridSpan w:val="3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1.4.1.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ind w:left="490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1.4.2.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7"/>
              <w:widowControl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1.4.3.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74" w:lineRule="exact"/>
              <w:ind w:right="36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помощи, по данным персонифицированного учета сведений о застрахованных лицах и (или) о</w:t>
            </w:r>
            <w:proofErr w:type="gramEnd"/>
            <w:r w:rsidRPr="00106F1E">
              <w:rPr>
                <w:rStyle w:val="FontStyle28"/>
                <w:b w:val="0"/>
                <w:sz w:val="24"/>
                <w:szCs w:val="24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1.4.4.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ind w:left="482"/>
              <w:jc w:val="left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1.4.5.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74" w:lineRule="exact"/>
              <w:ind w:right="29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1.4.6.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74" w:lineRule="exact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1.5.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9"/>
              <w:widowControl/>
              <w:spacing w:line="274" w:lineRule="exact"/>
              <w:ind w:right="29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обязательного медицинского страхования, адресе и т. д.);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1.6.</w:t>
            </w:r>
          </w:p>
        </w:tc>
        <w:tc>
          <w:tcPr>
            <w:tcW w:w="4567" w:type="pct"/>
            <w:gridSpan w:val="3"/>
          </w:tcPr>
          <w:p w:rsidR="00631FEB" w:rsidRPr="00106F1E" w:rsidRDefault="00631FEB" w:rsidP="00C17567">
            <w:pPr>
              <w:pStyle w:val="Style9"/>
              <w:widowControl/>
              <w:spacing w:line="274" w:lineRule="exact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1.6.1.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74" w:lineRule="exact"/>
              <w:ind w:firstLine="482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включение в реестр счетов видов медицинской помощи, а также заболеваний и состояний, не входящих в программу обязательного медицинского страхования;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1.6.2.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74" w:lineRule="exact"/>
              <w:ind w:firstLine="482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1.6.3.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74" w:lineRule="exact"/>
              <w:ind w:right="14" w:firstLine="490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предъявление к оплате медицинской помощи сверх размера финансового </w:t>
            </w: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>обеспечения распределенного объема предоставления медицинской помощи медицинской организации</w:t>
            </w:r>
            <w:proofErr w:type="gramEnd"/>
            <w:r w:rsidRPr="00106F1E">
              <w:rPr>
                <w:rStyle w:val="FontStyle28"/>
                <w:b w:val="0"/>
                <w:sz w:val="24"/>
                <w:szCs w:val="24"/>
              </w:rPr>
              <w:t xml:space="preserve"> в соответствии с законодательством об обязательном медицинском страховании; 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1.6.4.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74" w:lineRule="exact"/>
              <w:ind w:firstLine="490"/>
            </w:pPr>
            <w:proofErr w:type="gramStart"/>
            <w:r w:rsidRPr="00106F1E">
              <w:t xml:space="preserve"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</w:t>
            </w:r>
            <w:r w:rsidR="00C17567" w:rsidRPr="00C17567">
              <w:rPr>
                <w:rStyle w:val="a8"/>
                <w:i w:val="0"/>
                <w:iCs w:val="0"/>
                <w:color w:val="22272F"/>
                <w:shd w:val="clear" w:color="auto" w:fill="FFFFFF" w:themeFill="background1"/>
              </w:rPr>
              <w:t>пенсионного и</w:t>
            </w:r>
            <w:r w:rsidR="00C17567" w:rsidRPr="00C17567">
              <w:rPr>
                <w:color w:val="22272F"/>
                <w:shd w:val="clear" w:color="auto" w:fill="FFFFFF" w:themeFill="background1"/>
              </w:rPr>
              <w:t> социального страхования </w:t>
            </w:r>
            <w:r w:rsidR="00C17567" w:rsidRPr="00C17567">
              <w:rPr>
                <w:rStyle w:val="a8"/>
                <w:i w:val="0"/>
                <w:iCs w:val="0"/>
                <w:color w:val="22272F"/>
                <w:shd w:val="clear" w:color="auto" w:fill="FFFFFF" w:themeFill="background1"/>
              </w:rPr>
              <w:t>Российской Федерации</w:t>
            </w:r>
            <w:r w:rsidRPr="00106F1E">
              <w:t xml:space="preserve">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</w:t>
            </w:r>
            <w:proofErr w:type="spellStart"/>
            <w:r w:rsidRPr="00106F1E">
              <w:t>числепроживающим</w:t>
            </w:r>
            <w:proofErr w:type="spellEnd"/>
            <w:r w:rsidRPr="00106F1E">
              <w:t xml:space="preserve"> в</w:t>
            </w:r>
            <w:proofErr w:type="gramEnd"/>
            <w:r w:rsidRPr="00106F1E">
              <w:t xml:space="preserve"> сельской местности.</w:t>
            </w:r>
          </w:p>
          <w:p w:rsidR="00631FEB" w:rsidRPr="00106F1E" w:rsidRDefault="00631FEB" w:rsidP="00C17567">
            <w:pPr>
              <w:pStyle w:val="Style13"/>
              <w:widowControl/>
              <w:spacing w:line="274" w:lineRule="exact"/>
              <w:ind w:firstLine="490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1.7.</w:t>
            </w:r>
          </w:p>
        </w:tc>
        <w:tc>
          <w:tcPr>
            <w:tcW w:w="4567" w:type="pct"/>
            <w:gridSpan w:val="3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1.7.1.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74" w:lineRule="exact"/>
              <w:ind w:firstLine="497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1.7.2.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81" w:lineRule="exact"/>
              <w:ind w:right="50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включение в реестр счетов случаев оказания медицинской по тарифам на оплату медицинской помощи, установленным в соответствии с законодательством об обязательном медицинском страховании. 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rPr>
          <w:trHeight w:val="543"/>
        </w:trPr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1.8.</w:t>
            </w:r>
          </w:p>
        </w:tc>
        <w:tc>
          <w:tcPr>
            <w:tcW w:w="4567" w:type="pct"/>
            <w:gridSpan w:val="3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1.8.1.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81" w:lineRule="exact"/>
              <w:ind w:right="43" w:firstLine="475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1.8.2.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81" w:lineRule="exact"/>
              <w:ind w:right="36" w:firstLine="475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предоставление реестров счетов в случае прекращения в установленном порядке действия лицензии медицинской организации на осуществление медицинской деятельности по случаям указания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1.8.3.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74" w:lineRule="exact"/>
              <w:ind w:right="36" w:firstLine="475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предоставление на оплату реестров счетов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(на основании информации лицензирующих органов).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1.9.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9"/>
              <w:widowControl/>
              <w:spacing w:line="274" w:lineRule="exact"/>
              <w:ind w:right="29" w:firstLine="7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1.10.</w:t>
            </w:r>
          </w:p>
        </w:tc>
        <w:tc>
          <w:tcPr>
            <w:tcW w:w="4567" w:type="pct"/>
            <w:gridSpan w:val="3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1.10.1.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74" w:lineRule="exact"/>
              <w:ind w:firstLine="490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1.10.2.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ind w:left="475"/>
              <w:jc w:val="left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1.10.3.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74" w:lineRule="exact"/>
              <w:ind w:firstLine="482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1.10.4.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74" w:lineRule="exact"/>
              <w:ind w:firstLine="482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страхованию;</w:t>
            </w:r>
          </w:p>
          <w:p w:rsidR="00631FEB" w:rsidRPr="00106F1E" w:rsidRDefault="00631FEB" w:rsidP="00C17567">
            <w:pPr>
              <w:pStyle w:val="Style13"/>
              <w:widowControl/>
              <w:spacing w:line="274" w:lineRule="exact"/>
              <w:ind w:firstLine="482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1.10.5.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74" w:lineRule="exact"/>
              <w:ind w:firstLine="497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  <w:p w:rsidR="00631FEB" w:rsidRPr="00106F1E" w:rsidRDefault="00631FEB" w:rsidP="00C17567">
            <w:pPr>
              <w:pStyle w:val="Style13"/>
              <w:widowControl/>
              <w:spacing w:line="274" w:lineRule="exact"/>
              <w:ind w:firstLine="497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1.10.6.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74" w:lineRule="exact"/>
              <w:ind w:firstLine="50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  <w:p w:rsidR="00631FEB" w:rsidRPr="00106F1E" w:rsidRDefault="00631FEB" w:rsidP="00C17567">
            <w:pPr>
              <w:pStyle w:val="Style13"/>
              <w:widowControl/>
              <w:spacing w:line="274" w:lineRule="exact"/>
              <w:ind w:firstLine="504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5000" w:type="pct"/>
            <w:gridSpan w:val="4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8"/>
                <w:sz w:val="24"/>
                <w:szCs w:val="24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2.1.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9"/>
              <w:widowControl/>
              <w:spacing w:line="274" w:lineRule="exact"/>
              <w:ind w:firstLine="22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страхования.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2.2.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106F1E">
              <w:rPr>
                <w:rStyle w:val="FontStyle28"/>
                <w:b w:val="0"/>
                <w:sz w:val="24"/>
                <w:szCs w:val="24"/>
              </w:rPr>
              <w:t>доезда</w:t>
            </w:r>
            <w:proofErr w:type="spellEnd"/>
            <w:r w:rsidRPr="00106F1E">
              <w:rPr>
                <w:rStyle w:val="FontStyle28"/>
                <w:b w:val="0"/>
                <w:sz w:val="24"/>
                <w:szCs w:val="24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  <w:p w:rsidR="00631FEB" w:rsidRPr="00106F1E" w:rsidRDefault="00631FEB" w:rsidP="00C17567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2.3.</w:t>
            </w:r>
          </w:p>
        </w:tc>
        <w:tc>
          <w:tcPr>
            <w:tcW w:w="2342" w:type="pct"/>
            <w:shd w:val="clear" w:color="auto" w:fill="FFFFFF" w:themeFill="background1"/>
          </w:tcPr>
          <w:p w:rsidR="00631FEB" w:rsidRPr="00C17567" w:rsidRDefault="00C17567" w:rsidP="00C17567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Утратил </w:t>
            </w:r>
            <w:r w:rsidRPr="00C17567">
              <w:rPr>
                <w:rStyle w:val="FontStyle28"/>
                <w:b w:val="0"/>
                <w:sz w:val="24"/>
                <w:szCs w:val="24"/>
                <w:shd w:val="clear" w:color="auto" w:fill="FFFFFF" w:themeFill="background1"/>
              </w:rPr>
              <w:t>силу</w:t>
            </w:r>
            <w:r w:rsidRPr="00C17567">
              <w:rPr>
                <w:color w:val="22272F"/>
                <w:sz w:val="23"/>
                <w:szCs w:val="23"/>
                <w:shd w:val="clear" w:color="auto" w:fill="FFFFFF" w:themeFill="background1"/>
              </w:rPr>
              <w:t xml:space="preserve"> </w:t>
            </w:r>
            <w:r w:rsidRPr="00C17567">
              <w:rPr>
                <w:color w:val="22272F"/>
                <w:shd w:val="clear" w:color="auto" w:fill="FFFFFF" w:themeFill="background1"/>
              </w:rPr>
              <w:t>с 12 марта 2022 г. - </w:t>
            </w:r>
            <w:hyperlink r:id="rId8" w:anchor="/document/403592114/entry/10121" w:history="1">
              <w:r w:rsidRPr="00C17567">
                <w:rPr>
                  <w:rStyle w:val="a7"/>
                  <w:color w:val="3272C0"/>
                  <w:shd w:val="clear" w:color="auto" w:fill="FFFFFF" w:themeFill="background1"/>
                </w:rPr>
                <w:t>Приказ</w:t>
              </w:r>
            </w:hyperlink>
            <w:r w:rsidRPr="00C17567">
              <w:rPr>
                <w:color w:val="22272F"/>
                <w:shd w:val="clear" w:color="auto" w:fill="FFFFFF" w:themeFill="background1"/>
              </w:rPr>
              <w:t> Минздрава России от 21 февраля 2022 г. N 100Н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67" w:rsidRPr="00106F1E" w:rsidTr="00C17567">
        <w:tc>
          <w:tcPr>
            <w:tcW w:w="433" w:type="pct"/>
          </w:tcPr>
          <w:p w:rsidR="00C17567" w:rsidRPr="00106F1E" w:rsidRDefault="00C17567" w:rsidP="00C17567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2.3.1.</w:t>
            </w:r>
          </w:p>
        </w:tc>
        <w:tc>
          <w:tcPr>
            <w:tcW w:w="2342" w:type="pct"/>
          </w:tcPr>
          <w:p w:rsidR="00C17567" w:rsidRPr="00C17567" w:rsidRDefault="00C17567" w:rsidP="00C17567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Утратил </w:t>
            </w:r>
            <w:r w:rsidRPr="00C17567">
              <w:rPr>
                <w:rStyle w:val="FontStyle28"/>
                <w:b w:val="0"/>
                <w:sz w:val="24"/>
                <w:szCs w:val="24"/>
                <w:shd w:val="clear" w:color="auto" w:fill="FFFFFF" w:themeFill="background1"/>
              </w:rPr>
              <w:t>силу</w:t>
            </w:r>
            <w:r w:rsidRPr="00C17567">
              <w:rPr>
                <w:color w:val="22272F"/>
                <w:sz w:val="23"/>
                <w:szCs w:val="23"/>
                <w:shd w:val="clear" w:color="auto" w:fill="FFFFFF" w:themeFill="background1"/>
              </w:rPr>
              <w:t xml:space="preserve"> </w:t>
            </w:r>
            <w:r w:rsidRPr="00C17567">
              <w:rPr>
                <w:color w:val="22272F"/>
                <w:shd w:val="clear" w:color="auto" w:fill="FFFFFF" w:themeFill="background1"/>
              </w:rPr>
              <w:t>с 12 марта 2022 г. - </w:t>
            </w:r>
            <w:hyperlink r:id="rId9" w:anchor="/document/403592114/entry/10121" w:history="1">
              <w:r w:rsidRPr="00C17567">
                <w:rPr>
                  <w:rStyle w:val="a7"/>
                  <w:color w:val="3272C0"/>
                  <w:shd w:val="clear" w:color="auto" w:fill="FFFFFF" w:themeFill="background1"/>
                </w:rPr>
                <w:t>Приказ</w:t>
              </w:r>
            </w:hyperlink>
            <w:r w:rsidRPr="00C17567">
              <w:rPr>
                <w:color w:val="22272F"/>
                <w:shd w:val="clear" w:color="auto" w:fill="FFFFFF" w:themeFill="background1"/>
              </w:rPr>
              <w:t> Минздрава России от 21 февраля 2022 г. N 100Н</w:t>
            </w:r>
          </w:p>
        </w:tc>
        <w:tc>
          <w:tcPr>
            <w:tcW w:w="1102" w:type="pct"/>
          </w:tcPr>
          <w:p w:rsidR="00C17567" w:rsidRPr="00106F1E" w:rsidRDefault="00C17567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17567" w:rsidRPr="00106F1E" w:rsidRDefault="00C17567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67" w:rsidRPr="00106F1E" w:rsidTr="00C17567">
        <w:tc>
          <w:tcPr>
            <w:tcW w:w="433" w:type="pct"/>
          </w:tcPr>
          <w:p w:rsidR="00C17567" w:rsidRPr="00106F1E" w:rsidRDefault="00C17567" w:rsidP="00C17567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2.3.2.</w:t>
            </w:r>
          </w:p>
        </w:tc>
        <w:tc>
          <w:tcPr>
            <w:tcW w:w="2342" w:type="pct"/>
          </w:tcPr>
          <w:p w:rsidR="00C17567" w:rsidRPr="00C17567" w:rsidRDefault="00C17567" w:rsidP="00C17567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Утратил </w:t>
            </w:r>
            <w:r w:rsidRPr="00C17567">
              <w:rPr>
                <w:rStyle w:val="FontStyle28"/>
                <w:b w:val="0"/>
                <w:sz w:val="24"/>
                <w:szCs w:val="24"/>
                <w:shd w:val="clear" w:color="auto" w:fill="FFFFFF" w:themeFill="background1"/>
              </w:rPr>
              <w:t>силу</w:t>
            </w:r>
            <w:r w:rsidRPr="00C17567">
              <w:rPr>
                <w:color w:val="22272F"/>
                <w:sz w:val="23"/>
                <w:szCs w:val="23"/>
                <w:shd w:val="clear" w:color="auto" w:fill="FFFFFF" w:themeFill="background1"/>
              </w:rPr>
              <w:t xml:space="preserve"> </w:t>
            </w:r>
            <w:r w:rsidRPr="00C17567">
              <w:rPr>
                <w:color w:val="22272F"/>
                <w:shd w:val="clear" w:color="auto" w:fill="FFFFFF" w:themeFill="background1"/>
              </w:rPr>
              <w:t>с 12 марта 2022 г. - </w:t>
            </w:r>
            <w:hyperlink r:id="rId10" w:anchor="/document/403592114/entry/10121" w:history="1">
              <w:r w:rsidRPr="00C17567">
                <w:rPr>
                  <w:rStyle w:val="a7"/>
                  <w:color w:val="3272C0"/>
                  <w:shd w:val="clear" w:color="auto" w:fill="FFFFFF" w:themeFill="background1"/>
                </w:rPr>
                <w:t>Приказ</w:t>
              </w:r>
            </w:hyperlink>
            <w:r w:rsidRPr="00C17567">
              <w:rPr>
                <w:color w:val="22272F"/>
                <w:shd w:val="clear" w:color="auto" w:fill="FFFFFF" w:themeFill="background1"/>
              </w:rPr>
              <w:t> Минздрава России от 21 февраля 2022 г. N 100Н</w:t>
            </w:r>
          </w:p>
        </w:tc>
        <w:tc>
          <w:tcPr>
            <w:tcW w:w="1102" w:type="pct"/>
          </w:tcPr>
          <w:p w:rsidR="00C17567" w:rsidRPr="00106F1E" w:rsidRDefault="00C17567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17567" w:rsidRPr="00106F1E" w:rsidRDefault="00C17567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67" w:rsidRPr="00106F1E" w:rsidTr="00C17567">
        <w:tc>
          <w:tcPr>
            <w:tcW w:w="433" w:type="pct"/>
          </w:tcPr>
          <w:p w:rsidR="00C17567" w:rsidRPr="00106F1E" w:rsidRDefault="00C17567" w:rsidP="00C17567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2.3.3.</w:t>
            </w:r>
          </w:p>
        </w:tc>
        <w:tc>
          <w:tcPr>
            <w:tcW w:w="2342" w:type="pct"/>
          </w:tcPr>
          <w:p w:rsidR="00C17567" w:rsidRPr="00C17567" w:rsidRDefault="00C17567" w:rsidP="00C17567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Утратил </w:t>
            </w:r>
            <w:r w:rsidRPr="00C17567">
              <w:rPr>
                <w:rStyle w:val="FontStyle28"/>
                <w:b w:val="0"/>
                <w:sz w:val="24"/>
                <w:szCs w:val="24"/>
                <w:shd w:val="clear" w:color="auto" w:fill="FFFFFF" w:themeFill="background1"/>
              </w:rPr>
              <w:t>силу</w:t>
            </w:r>
            <w:r w:rsidRPr="00C17567">
              <w:rPr>
                <w:color w:val="22272F"/>
                <w:sz w:val="23"/>
                <w:szCs w:val="23"/>
                <w:shd w:val="clear" w:color="auto" w:fill="FFFFFF" w:themeFill="background1"/>
              </w:rPr>
              <w:t xml:space="preserve"> </w:t>
            </w:r>
            <w:r w:rsidRPr="00C17567">
              <w:rPr>
                <w:color w:val="22272F"/>
                <w:shd w:val="clear" w:color="auto" w:fill="FFFFFF" w:themeFill="background1"/>
              </w:rPr>
              <w:t>с 12 марта 2022 г. - </w:t>
            </w:r>
            <w:hyperlink r:id="rId11" w:anchor="/document/403592114/entry/10121" w:history="1">
              <w:r w:rsidRPr="00C17567">
                <w:rPr>
                  <w:rStyle w:val="a7"/>
                  <w:color w:val="3272C0"/>
                  <w:shd w:val="clear" w:color="auto" w:fill="FFFFFF" w:themeFill="background1"/>
                </w:rPr>
                <w:t>Приказ</w:t>
              </w:r>
            </w:hyperlink>
            <w:r w:rsidRPr="00C17567">
              <w:rPr>
                <w:color w:val="22272F"/>
                <w:shd w:val="clear" w:color="auto" w:fill="FFFFFF" w:themeFill="background1"/>
              </w:rPr>
              <w:t> Минздрава России от 21 февраля 2022 г. N 100Н</w:t>
            </w:r>
          </w:p>
        </w:tc>
        <w:tc>
          <w:tcPr>
            <w:tcW w:w="1102" w:type="pct"/>
          </w:tcPr>
          <w:p w:rsidR="00C17567" w:rsidRPr="00106F1E" w:rsidRDefault="00C17567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17567" w:rsidRPr="00106F1E" w:rsidRDefault="00C17567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67" w:rsidRPr="00106F1E" w:rsidTr="00C17567">
        <w:tc>
          <w:tcPr>
            <w:tcW w:w="433" w:type="pct"/>
          </w:tcPr>
          <w:p w:rsidR="00C17567" w:rsidRPr="00106F1E" w:rsidRDefault="00C17567" w:rsidP="00C17567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2.4.</w:t>
            </w:r>
          </w:p>
        </w:tc>
        <w:tc>
          <w:tcPr>
            <w:tcW w:w="2342" w:type="pct"/>
          </w:tcPr>
          <w:p w:rsidR="00C17567" w:rsidRPr="00C17567" w:rsidRDefault="00C17567" w:rsidP="00C17567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Утратил </w:t>
            </w:r>
            <w:r w:rsidRPr="00C17567">
              <w:rPr>
                <w:rStyle w:val="FontStyle28"/>
                <w:b w:val="0"/>
                <w:sz w:val="24"/>
                <w:szCs w:val="24"/>
                <w:shd w:val="clear" w:color="auto" w:fill="FFFFFF" w:themeFill="background1"/>
              </w:rPr>
              <w:t>силу</w:t>
            </w:r>
            <w:r w:rsidRPr="00C17567">
              <w:rPr>
                <w:color w:val="22272F"/>
                <w:sz w:val="23"/>
                <w:szCs w:val="23"/>
                <w:shd w:val="clear" w:color="auto" w:fill="FFFFFF" w:themeFill="background1"/>
              </w:rPr>
              <w:t xml:space="preserve"> </w:t>
            </w:r>
            <w:r w:rsidRPr="00C17567">
              <w:rPr>
                <w:color w:val="22272F"/>
                <w:shd w:val="clear" w:color="auto" w:fill="FFFFFF" w:themeFill="background1"/>
              </w:rPr>
              <w:t>с 12 марта 2022 г. - </w:t>
            </w:r>
            <w:hyperlink r:id="rId12" w:anchor="/document/403592114/entry/10121" w:history="1">
              <w:r w:rsidRPr="00C17567">
                <w:rPr>
                  <w:rStyle w:val="a7"/>
                  <w:color w:val="3272C0"/>
                  <w:shd w:val="clear" w:color="auto" w:fill="FFFFFF" w:themeFill="background1"/>
                </w:rPr>
                <w:t>Приказ</w:t>
              </w:r>
            </w:hyperlink>
            <w:r w:rsidRPr="00C17567">
              <w:rPr>
                <w:color w:val="22272F"/>
                <w:shd w:val="clear" w:color="auto" w:fill="FFFFFF" w:themeFill="background1"/>
              </w:rPr>
              <w:t> Минздрава России от 21 февраля 2022 г. N 100Н</w:t>
            </w:r>
          </w:p>
        </w:tc>
        <w:tc>
          <w:tcPr>
            <w:tcW w:w="1102" w:type="pct"/>
          </w:tcPr>
          <w:p w:rsidR="00C17567" w:rsidRPr="00106F1E" w:rsidRDefault="00C17567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C17567" w:rsidRPr="00106F1E" w:rsidRDefault="00C17567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B35" w:rsidRPr="00106F1E" w:rsidTr="00C17567">
        <w:tc>
          <w:tcPr>
            <w:tcW w:w="433" w:type="pct"/>
          </w:tcPr>
          <w:p w:rsidR="00F80B35" w:rsidRPr="00106F1E" w:rsidRDefault="00F80B35" w:rsidP="00C17567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2342" w:type="pct"/>
          </w:tcPr>
          <w:p w:rsidR="00F80B35" w:rsidRPr="00F80B35" w:rsidRDefault="00F80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B35">
              <w:rPr>
                <w:rStyle w:val="FontStyle28"/>
                <w:b w:val="0"/>
                <w:sz w:val="24"/>
                <w:szCs w:val="24"/>
              </w:rPr>
              <w:t xml:space="preserve">Утратил </w:t>
            </w:r>
            <w:r w:rsidRPr="00F80B35">
              <w:rPr>
                <w:rStyle w:val="FontStyle28"/>
                <w:b w:val="0"/>
                <w:sz w:val="24"/>
                <w:szCs w:val="24"/>
                <w:shd w:val="clear" w:color="auto" w:fill="FFFFFF" w:themeFill="background1"/>
              </w:rPr>
              <w:t>силу</w:t>
            </w:r>
            <w:r w:rsidRPr="00F80B35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 w:themeFill="background1"/>
              </w:rPr>
              <w:t xml:space="preserve"> с 12 марта 2022 г. - </w:t>
            </w:r>
            <w:hyperlink r:id="rId13" w:anchor="/document/403592114/entry/10121" w:history="1">
              <w:r w:rsidRPr="00F80B35">
                <w:rPr>
                  <w:rStyle w:val="a7"/>
                  <w:rFonts w:ascii="Times New Roman" w:hAnsi="Times New Roman" w:cs="Times New Roman"/>
                  <w:color w:val="3272C0"/>
                  <w:sz w:val="24"/>
                  <w:szCs w:val="24"/>
                  <w:shd w:val="clear" w:color="auto" w:fill="FFFFFF" w:themeFill="background1"/>
                </w:rPr>
                <w:t>Приказ</w:t>
              </w:r>
            </w:hyperlink>
            <w:r w:rsidRPr="00F80B35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 w:themeFill="background1"/>
              </w:rPr>
              <w:t> Минздрава России от 21 февраля 2022 г. N 100Н</w:t>
            </w:r>
          </w:p>
        </w:tc>
        <w:tc>
          <w:tcPr>
            <w:tcW w:w="1102" w:type="pct"/>
          </w:tcPr>
          <w:p w:rsidR="00F80B35" w:rsidRPr="00106F1E" w:rsidRDefault="00F80B35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80B35" w:rsidRPr="00106F1E" w:rsidRDefault="00F80B35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B35" w:rsidRPr="00106F1E" w:rsidTr="00C17567">
        <w:tc>
          <w:tcPr>
            <w:tcW w:w="433" w:type="pct"/>
          </w:tcPr>
          <w:p w:rsidR="00F80B35" w:rsidRPr="00106F1E" w:rsidRDefault="00F80B35" w:rsidP="00C17567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2.6.</w:t>
            </w:r>
          </w:p>
        </w:tc>
        <w:tc>
          <w:tcPr>
            <w:tcW w:w="2342" w:type="pct"/>
          </w:tcPr>
          <w:p w:rsidR="00F80B35" w:rsidRPr="00F80B35" w:rsidRDefault="00F80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B35">
              <w:rPr>
                <w:rStyle w:val="FontStyle28"/>
                <w:b w:val="0"/>
                <w:sz w:val="24"/>
                <w:szCs w:val="24"/>
              </w:rPr>
              <w:t xml:space="preserve">Утратил </w:t>
            </w:r>
            <w:r w:rsidRPr="00F80B35">
              <w:rPr>
                <w:rStyle w:val="FontStyle28"/>
                <w:b w:val="0"/>
                <w:sz w:val="24"/>
                <w:szCs w:val="24"/>
                <w:shd w:val="clear" w:color="auto" w:fill="FFFFFF" w:themeFill="background1"/>
              </w:rPr>
              <w:t>силу</w:t>
            </w:r>
            <w:r w:rsidRPr="00F80B35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 w:themeFill="background1"/>
              </w:rPr>
              <w:t xml:space="preserve"> с 12 марта 2022 г. - </w:t>
            </w:r>
            <w:hyperlink r:id="rId14" w:anchor="/document/403592114/entry/10121" w:history="1">
              <w:r w:rsidRPr="00F80B35">
                <w:rPr>
                  <w:rStyle w:val="a7"/>
                  <w:rFonts w:ascii="Times New Roman" w:hAnsi="Times New Roman" w:cs="Times New Roman"/>
                  <w:color w:val="3272C0"/>
                  <w:sz w:val="24"/>
                  <w:szCs w:val="24"/>
                  <w:shd w:val="clear" w:color="auto" w:fill="FFFFFF" w:themeFill="background1"/>
                </w:rPr>
                <w:t>Приказ</w:t>
              </w:r>
            </w:hyperlink>
            <w:r w:rsidRPr="00F80B35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 w:themeFill="background1"/>
              </w:rPr>
              <w:t> Минздрава России от 21 февраля 2022 г. N 100Н</w:t>
            </w:r>
          </w:p>
        </w:tc>
        <w:tc>
          <w:tcPr>
            <w:tcW w:w="1102" w:type="pct"/>
          </w:tcPr>
          <w:p w:rsidR="00F80B35" w:rsidRPr="00106F1E" w:rsidRDefault="00F80B35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F80B35" w:rsidRPr="00106F1E" w:rsidRDefault="00F80B35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8"/>
              <w:widowControl/>
              <w:jc w:val="center"/>
              <w:rPr>
                <w:rStyle w:val="FontStyle23"/>
                <w:b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</w:t>
            </w:r>
            <w:r w:rsidRPr="00106F1E">
              <w:rPr>
                <w:rStyle w:val="FontStyle23"/>
                <w:b/>
                <w:sz w:val="24"/>
                <w:szCs w:val="24"/>
              </w:rPr>
              <w:t>.</w:t>
            </w:r>
            <w:r w:rsidRPr="00106F1E">
              <w:rPr>
                <w:rStyle w:val="FontStyle23"/>
                <w:sz w:val="24"/>
                <w:szCs w:val="24"/>
              </w:rPr>
              <w:t>7.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9"/>
              <w:widowControl/>
              <w:spacing w:line="274" w:lineRule="exact"/>
              <w:ind w:right="7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менее, (за исключением случаев, связанных с патологией беременности и родами),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</w:t>
            </w:r>
            <w:proofErr w:type="gramEnd"/>
            <w:r w:rsidRPr="00106F1E">
              <w:rPr>
                <w:rStyle w:val="FontStyle28"/>
                <w:b w:val="0"/>
                <w:sz w:val="24"/>
                <w:szCs w:val="24"/>
              </w:rPr>
              <w:t xml:space="preserve">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2.8.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9"/>
              <w:widowControl/>
              <w:spacing w:line="274" w:lineRule="exact"/>
              <w:ind w:right="7" w:firstLine="7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2.9.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9"/>
              <w:widowControl/>
              <w:spacing w:line="278" w:lineRule="exact"/>
              <w:ind w:right="2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2.10.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9"/>
              <w:widowControl/>
              <w:spacing w:line="274" w:lineRule="exact"/>
              <w:ind w:left="10" w:right="19" w:hanging="10"/>
              <w:rPr>
                <w:rStyle w:val="FontStyle28"/>
                <w:b w:val="0"/>
                <w:sz w:val="24"/>
                <w:szCs w:val="24"/>
              </w:rPr>
            </w:pPr>
            <w:r w:rsidRPr="00106F1E"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</w:t>
            </w:r>
            <w:proofErr w:type="gramStart"/>
            <w:r w:rsidR="00C17567">
              <w:rPr>
                <w:vertAlign w:val="superscript"/>
              </w:rPr>
              <w:t>1</w:t>
            </w:r>
            <w:proofErr w:type="gramEnd"/>
            <w:r w:rsidRPr="00106F1E">
              <w:t>, и (или) медицинских изделий, включенных в перечень медицинских изделий, имплантируемых в организм человека</w:t>
            </w:r>
            <w:r w:rsidR="00C17567">
              <w:rPr>
                <w:vertAlign w:val="superscript"/>
              </w:rPr>
              <w:t>2</w:t>
            </w:r>
            <w:hyperlink w:anchor="P674" w:history="1"/>
            <w:r w:rsidRPr="00106F1E">
              <w:t>, на основе клинических рекомендаций, с учетом стандартов медицинской помощи.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2.11.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9"/>
              <w:widowControl/>
              <w:spacing w:line="274" w:lineRule="exact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Отсутствие </w:t>
            </w: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106F1E">
              <w:rPr>
                <w:rStyle w:val="FontStyle28"/>
                <w:b w:val="0"/>
                <w:sz w:val="24"/>
                <w:szCs w:val="24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2.12.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9"/>
              <w:widowControl/>
              <w:spacing w:line="274" w:lineRule="exact"/>
              <w:ind w:firstLine="10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</w:t>
            </w:r>
            <w:proofErr w:type="gramEnd"/>
            <w:r w:rsidRPr="00106F1E">
              <w:rPr>
                <w:rStyle w:val="FontStyle28"/>
                <w:b w:val="0"/>
                <w:sz w:val="24"/>
                <w:szCs w:val="24"/>
              </w:rPr>
              <w:t>, эксперта качества медицинской помощи, действующего по их поручению;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2.13.</w:t>
            </w:r>
          </w:p>
        </w:tc>
        <w:tc>
          <w:tcPr>
            <w:tcW w:w="2342" w:type="pct"/>
          </w:tcPr>
          <w:p w:rsidR="00631FEB" w:rsidRPr="00106F1E" w:rsidRDefault="00631FEB" w:rsidP="00F80B35">
            <w:pPr>
              <w:pStyle w:val="Style9"/>
              <w:widowControl/>
              <w:spacing w:line="278" w:lineRule="exact"/>
              <w:ind w:firstLine="5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</w:t>
            </w:r>
            <w:r w:rsidR="00C17567" w:rsidRPr="00C17567">
              <w:rPr>
                <w:color w:val="22272F"/>
                <w:shd w:val="clear" w:color="auto" w:fill="FFFFFF" w:themeFill="background1"/>
              </w:rPr>
              <w:t>случаях</w:t>
            </w:r>
            <w:r w:rsidR="00F80B35">
              <w:rPr>
                <w:color w:val="22272F"/>
                <w:shd w:val="clear" w:color="auto" w:fill="FFFFFF" w:themeFill="background1"/>
                <w:vertAlign w:val="superscript"/>
              </w:rPr>
              <w:t>3</w:t>
            </w:r>
            <w:r w:rsidRPr="00106F1E">
              <w:t>.</w:t>
            </w:r>
            <w:proofErr w:type="gramEnd"/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2.14.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9"/>
              <w:widowControl/>
              <w:spacing w:line="274" w:lineRule="exact"/>
              <w:ind w:firstLine="19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 xml:space="preserve">Наличие признаков искажения сведений, представленных в медицинской документации (дописки, исправления, «вклейки»,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</w:t>
            </w:r>
            <w:r w:rsidRPr="00106F1E">
              <w:rPr>
                <w:rStyle w:val="FontStyle27"/>
                <w:b/>
                <w:sz w:val="24"/>
                <w:szCs w:val="24"/>
              </w:rPr>
              <w:t xml:space="preserve">в </w:t>
            </w:r>
            <w:r w:rsidRPr="00106F1E">
              <w:rPr>
                <w:rStyle w:val="FontStyle28"/>
                <w:b w:val="0"/>
                <w:sz w:val="24"/>
                <w:szCs w:val="24"/>
              </w:rPr>
              <w:t>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  <w:p w:rsidR="00631FEB" w:rsidRPr="00106F1E" w:rsidRDefault="00631FEB" w:rsidP="00C17567">
            <w:pPr>
              <w:pStyle w:val="Style9"/>
              <w:widowControl/>
              <w:spacing w:line="274" w:lineRule="exact"/>
              <w:ind w:firstLine="19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</w:t>
            </w:r>
            <w:r w:rsidRPr="00106F1E">
              <w:rPr>
                <w:rStyle w:val="FontStyle27"/>
                <w:sz w:val="24"/>
                <w:szCs w:val="24"/>
              </w:rPr>
              <w:t>.15.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6"/>
              <w:widowControl/>
              <w:spacing w:line="281" w:lineRule="exact"/>
              <w:ind w:left="22" w:hanging="22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 xml:space="preserve"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обучения, командировок, </w:t>
            </w:r>
            <w:r w:rsidRPr="00106F1E">
              <w:rPr>
                <w:rStyle w:val="FontStyle27"/>
                <w:sz w:val="24"/>
                <w:szCs w:val="24"/>
              </w:rPr>
              <w:lastRenderedPageBreak/>
              <w:t>выходных дней и т. п.).</w:t>
            </w:r>
          </w:p>
          <w:p w:rsidR="00631FEB" w:rsidRPr="00106F1E" w:rsidRDefault="00631FEB" w:rsidP="00C17567">
            <w:pPr>
              <w:pStyle w:val="Style16"/>
              <w:widowControl/>
              <w:spacing w:line="281" w:lineRule="exact"/>
              <w:ind w:left="22" w:hanging="22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2</w:t>
            </w:r>
            <w:r w:rsidRPr="00106F1E">
              <w:rPr>
                <w:rStyle w:val="FontStyle27"/>
                <w:sz w:val="24"/>
                <w:szCs w:val="24"/>
              </w:rPr>
              <w:t>.16.</w:t>
            </w:r>
          </w:p>
        </w:tc>
        <w:tc>
          <w:tcPr>
            <w:tcW w:w="4567" w:type="pct"/>
            <w:gridSpan w:val="3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</w:t>
            </w:r>
            <w:r w:rsidRPr="00106F1E">
              <w:rPr>
                <w:rStyle w:val="FontStyle27"/>
                <w:sz w:val="24"/>
                <w:szCs w:val="24"/>
              </w:rPr>
              <w:t>.16.1.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7"/>
              <w:widowControl/>
              <w:spacing w:line="281" w:lineRule="exact"/>
              <w:ind w:right="36" w:firstLine="461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</w:t>
            </w:r>
            <w:r w:rsidRPr="00106F1E">
              <w:rPr>
                <w:rStyle w:val="FontStyle27"/>
                <w:sz w:val="24"/>
                <w:szCs w:val="24"/>
              </w:rPr>
              <w:t>.16</w:t>
            </w:r>
            <w:r w:rsidRPr="00106F1E">
              <w:rPr>
                <w:rStyle w:val="FontStyle28"/>
                <w:b w:val="0"/>
                <w:sz w:val="24"/>
                <w:szCs w:val="24"/>
              </w:rPr>
              <w:t>.2.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7"/>
              <w:widowControl/>
              <w:spacing w:line="281" w:lineRule="exact"/>
              <w:ind w:right="36" w:firstLine="475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2.16.3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7"/>
              <w:widowControl/>
              <w:spacing w:line="281" w:lineRule="exact"/>
              <w:ind w:right="36" w:firstLine="475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 xml:space="preserve">Некорректное (неполное) отражение в реестре счета сведений медицинской документации 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</w:t>
            </w:r>
            <w:r w:rsidRPr="00106F1E">
              <w:rPr>
                <w:rStyle w:val="FontStyle27"/>
                <w:sz w:val="24"/>
                <w:szCs w:val="24"/>
              </w:rPr>
              <w:t>.17.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6"/>
              <w:widowControl/>
              <w:spacing w:line="274" w:lineRule="exact"/>
              <w:ind w:left="14" w:hanging="14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2</w:t>
            </w:r>
            <w:r w:rsidRPr="00106F1E">
              <w:rPr>
                <w:rStyle w:val="FontStyle27"/>
                <w:sz w:val="24"/>
                <w:szCs w:val="24"/>
              </w:rPr>
              <w:t>.18.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6"/>
              <w:widowControl/>
              <w:spacing w:line="274" w:lineRule="exact"/>
              <w:ind w:right="36" w:firstLine="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31FEB" w:rsidRPr="00106F1E" w:rsidTr="00C17567">
        <w:tc>
          <w:tcPr>
            <w:tcW w:w="5000" w:type="pct"/>
            <w:gridSpan w:val="4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8"/>
                <w:sz w:val="24"/>
                <w:szCs w:val="24"/>
              </w:rPr>
              <w:t xml:space="preserve">Раздел </w:t>
            </w:r>
            <w:r w:rsidRPr="00106F1E">
              <w:rPr>
                <w:rStyle w:val="FontStyle27"/>
                <w:b/>
                <w:sz w:val="24"/>
                <w:szCs w:val="24"/>
              </w:rPr>
              <w:t>3</w:t>
            </w:r>
            <w:r w:rsidRPr="00106F1E">
              <w:rPr>
                <w:rStyle w:val="FontStyle27"/>
                <w:sz w:val="24"/>
                <w:szCs w:val="24"/>
              </w:rPr>
              <w:t xml:space="preserve">. </w:t>
            </w:r>
            <w:r w:rsidRPr="00106F1E">
              <w:rPr>
                <w:rStyle w:val="FontStyle28"/>
                <w:sz w:val="24"/>
                <w:szCs w:val="24"/>
              </w:rPr>
              <w:t>Нарушения, выявляемые при проведении экспертизы качества медицинской помощи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</w:t>
            </w:r>
            <w:r w:rsidRPr="00106F1E">
              <w:rPr>
                <w:rStyle w:val="FontStyle27"/>
                <w:sz w:val="24"/>
                <w:szCs w:val="24"/>
              </w:rPr>
              <w:t>.1.</w:t>
            </w:r>
          </w:p>
        </w:tc>
        <w:tc>
          <w:tcPr>
            <w:tcW w:w="4567" w:type="pct"/>
            <w:gridSpan w:val="3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Style w:val="FontStyle27"/>
                <w:sz w:val="24"/>
                <w:szCs w:val="24"/>
              </w:rPr>
            </w:pPr>
            <w:proofErr w:type="gramStart"/>
            <w:r w:rsidRPr="00106F1E">
              <w:rPr>
                <w:rStyle w:val="FontStyle27"/>
                <w:sz w:val="24"/>
                <w:szCs w:val="24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</w:t>
            </w:r>
            <w:proofErr w:type="gramEnd"/>
            <w:r w:rsidRPr="00106F1E">
              <w:rPr>
                <w:rStyle w:val="FontStyle27"/>
                <w:sz w:val="24"/>
                <w:szCs w:val="24"/>
              </w:rPr>
              <w:t xml:space="preserve"> центров в ходе консультаций\консилиумов с применением телемедицинских технологий:</w:t>
            </w:r>
          </w:p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</w:t>
            </w:r>
            <w:r w:rsidRPr="00106F1E">
              <w:rPr>
                <w:rStyle w:val="FontStyle27"/>
                <w:sz w:val="24"/>
                <w:szCs w:val="24"/>
              </w:rPr>
              <w:t>.1.1.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ind w:left="497"/>
              <w:jc w:val="left"/>
              <w:rPr>
                <w:rStyle w:val="FontStyle27"/>
                <w:sz w:val="24"/>
                <w:szCs w:val="24"/>
              </w:rPr>
            </w:pPr>
            <w:proofErr w:type="gramStart"/>
            <w:r w:rsidRPr="00106F1E">
              <w:rPr>
                <w:rStyle w:val="FontStyle27"/>
                <w:sz w:val="24"/>
                <w:szCs w:val="24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</w:t>
            </w:r>
            <w:r w:rsidRPr="00106F1E">
              <w:rPr>
                <w:rStyle w:val="FontStyle27"/>
                <w:sz w:val="24"/>
                <w:szCs w:val="24"/>
              </w:rPr>
              <w:t>.1</w:t>
            </w:r>
            <w:r w:rsidRPr="00106F1E">
              <w:rPr>
                <w:rStyle w:val="FontStyle28"/>
                <w:b w:val="0"/>
                <w:sz w:val="24"/>
                <w:szCs w:val="24"/>
              </w:rPr>
              <w:t>.2.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7"/>
              <w:widowControl/>
              <w:spacing w:line="274" w:lineRule="exact"/>
              <w:ind w:firstLine="497"/>
              <w:rPr>
                <w:rStyle w:val="FontStyle27"/>
                <w:sz w:val="24"/>
                <w:szCs w:val="24"/>
              </w:rPr>
            </w:pPr>
            <w:proofErr w:type="gramStart"/>
            <w:r w:rsidRPr="00106F1E">
              <w:rPr>
                <w:rStyle w:val="FontStyle27"/>
                <w:sz w:val="24"/>
                <w:szCs w:val="24"/>
              </w:rPr>
              <w:t>приведшее</w:t>
            </w:r>
            <w:proofErr w:type="gramEnd"/>
            <w:r w:rsidRPr="00106F1E">
              <w:rPr>
                <w:rStyle w:val="FontStyle27"/>
                <w:sz w:val="24"/>
                <w:szCs w:val="24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</w:t>
            </w:r>
            <w:r w:rsidRPr="00106F1E">
              <w:rPr>
                <w:rStyle w:val="FontStyle27"/>
                <w:sz w:val="24"/>
                <w:szCs w:val="24"/>
              </w:rPr>
              <w:lastRenderedPageBreak/>
              <w:t>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3</w:t>
            </w:r>
            <w:r w:rsidRPr="00106F1E">
              <w:rPr>
                <w:rStyle w:val="FontStyle27"/>
                <w:sz w:val="24"/>
                <w:szCs w:val="24"/>
              </w:rPr>
              <w:t>.1</w:t>
            </w:r>
            <w:r w:rsidRPr="00106F1E">
              <w:rPr>
                <w:rStyle w:val="FontStyle28"/>
                <w:b w:val="0"/>
                <w:sz w:val="24"/>
                <w:szCs w:val="24"/>
              </w:rPr>
              <w:t>.3.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7"/>
              <w:widowControl/>
              <w:spacing w:line="274" w:lineRule="exact"/>
              <w:ind w:right="14" w:firstLine="49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31FEB" w:rsidRPr="00106F1E" w:rsidTr="00C17567">
        <w:trPr>
          <w:trHeight w:val="377"/>
        </w:trPr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</w:t>
            </w:r>
            <w:r w:rsidRPr="00106F1E">
              <w:rPr>
                <w:rStyle w:val="FontStyle27"/>
                <w:sz w:val="24"/>
                <w:szCs w:val="24"/>
              </w:rPr>
              <w:t>.1.4.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ind w:left="504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 xml:space="preserve">приведшее к </w:t>
            </w:r>
            <w:proofErr w:type="spellStart"/>
            <w:r w:rsidRPr="00106F1E">
              <w:rPr>
                <w:rStyle w:val="FontStyle27"/>
                <w:sz w:val="24"/>
                <w:szCs w:val="24"/>
              </w:rPr>
              <w:t>инвалидизации</w:t>
            </w:r>
            <w:proofErr w:type="spellEnd"/>
            <w:r w:rsidRPr="00106F1E">
              <w:rPr>
                <w:rStyle w:val="FontStyle27"/>
                <w:sz w:val="24"/>
                <w:szCs w:val="24"/>
              </w:rPr>
              <w:t>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</w:t>
            </w:r>
            <w:r w:rsidRPr="00106F1E">
              <w:rPr>
                <w:rStyle w:val="FontStyle27"/>
                <w:sz w:val="24"/>
                <w:szCs w:val="24"/>
              </w:rPr>
              <w:t>.1.5.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7"/>
              <w:widowControl/>
              <w:ind w:firstLine="490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 xml:space="preserve">приведшее к летальному исходу (в том числе при наличии расхождений клинического и </w:t>
            </w:r>
            <w:proofErr w:type="gramStart"/>
            <w:r w:rsidRPr="00106F1E">
              <w:rPr>
                <w:rStyle w:val="FontStyle27"/>
                <w:sz w:val="24"/>
                <w:szCs w:val="24"/>
              </w:rPr>
              <w:t>патолого анатомического</w:t>
            </w:r>
            <w:proofErr w:type="gramEnd"/>
            <w:r w:rsidRPr="00106F1E">
              <w:rPr>
                <w:rStyle w:val="FontStyle27"/>
                <w:sz w:val="24"/>
                <w:szCs w:val="24"/>
              </w:rPr>
              <w:t xml:space="preserve"> диагнозов);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3.2.</w:t>
            </w:r>
          </w:p>
        </w:tc>
        <w:tc>
          <w:tcPr>
            <w:tcW w:w="4567" w:type="pct"/>
            <w:gridSpan w:val="3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6F1E">
              <w:rPr>
                <w:rStyle w:val="FontStyle27"/>
                <w:sz w:val="24"/>
                <w:szCs w:val="24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</w:t>
            </w:r>
            <w:proofErr w:type="gramEnd"/>
            <w:r w:rsidRPr="00106F1E">
              <w:rPr>
                <w:rStyle w:val="FontStyle27"/>
                <w:sz w:val="24"/>
                <w:szCs w:val="24"/>
              </w:rPr>
              <w:t xml:space="preserve"> применением телемедицинских технологий: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3.2</w:t>
            </w:r>
            <w:r w:rsidRPr="00106F1E">
              <w:rPr>
                <w:rStyle w:val="FontStyle27"/>
                <w:sz w:val="24"/>
                <w:szCs w:val="24"/>
              </w:rPr>
              <w:t>.1.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ind w:left="511"/>
              <w:jc w:val="left"/>
              <w:rPr>
                <w:rStyle w:val="FontStyle27"/>
                <w:sz w:val="24"/>
                <w:szCs w:val="24"/>
              </w:rPr>
            </w:pPr>
            <w:proofErr w:type="gramStart"/>
            <w:r w:rsidRPr="00106F1E">
              <w:rPr>
                <w:rStyle w:val="FontStyle27"/>
                <w:sz w:val="24"/>
                <w:szCs w:val="24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3.2.2.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74" w:lineRule="exact"/>
              <w:ind w:right="7" w:firstLine="482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3.2.3.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81" w:lineRule="exact"/>
              <w:ind w:right="22" w:firstLine="490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>приведшее</w:t>
            </w:r>
            <w:proofErr w:type="gramEnd"/>
            <w:r w:rsidRPr="00106F1E">
              <w:rPr>
                <w:rStyle w:val="FontStyle28"/>
                <w:b w:val="0"/>
                <w:sz w:val="24"/>
                <w:szCs w:val="24"/>
              </w:rPr>
              <w:t xml:space="preserve"> к </w:t>
            </w:r>
            <w:proofErr w:type="spellStart"/>
            <w:r w:rsidRPr="00106F1E">
              <w:rPr>
                <w:rStyle w:val="FontStyle28"/>
                <w:b w:val="0"/>
                <w:sz w:val="24"/>
                <w:szCs w:val="24"/>
              </w:rPr>
              <w:t>инвалидизации</w:t>
            </w:r>
            <w:proofErr w:type="spellEnd"/>
            <w:r w:rsidRPr="00106F1E">
              <w:rPr>
                <w:rStyle w:val="FontStyle28"/>
                <w:b w:val="0"/>
                <w:sz w:val="24"/>
                <w:szCs w:val="24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3.2.4.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74" w:lineRule="exact"/>
              <w:ind w:right="7" w:firstLine="482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>приведшее</w:t>
            </w:r>
            <w:proofErr w:type="gramEnd"/>
            <w:r w:rsidRPr="00106F1E">
              <w:rPr>
                <w:rStyle w:val="FontStyle28"/>
                <w:b w:val="0"/>
                <w:sz w:val="24"/>
                <w:szCs w:val="24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3.2.5.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3"/>
              <w:widowControl/>
              <w:spacing w:line="274" w:lineRule="exact"/>
              <w:ind w:right="14" w:firstLine="475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31FEB" w:rsidRPr="00106F1E" w:rsidTr="00C17567">
        <w:trPr>
          <w:trHeight w:val="311"/>
        </w:trPr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3.2.6.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ind w:left="490"/>
              <w:jc w:val="left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по результатам проведенного диспансерного наблюдения.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3.3.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9"/>
              <w:widowControl/>
              <w:spacing w:line="274" w:lineRule="exact"/>
              <w:ind w:right="7" w:firstLine="14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Выполнение ненаказанных,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3.4.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9"/>
              <w:widowControl/>
              <w:spacing w:line="274" w:lineRule="exact"/>
              <w:ind w:right="7" w:firstLine="14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3.5.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9"/>
              <w:widowControl/>
              <w:spacing w:line="274" w:lineRule="exact"/>
              <w:ind w:right="7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106F1E">
              <w:rPr>
                <w:rStyle w:val="FontStyle28"/>
                <w:b w:val="0"/>
                <w:sz w:val="24"/>
                <w:szCs w:val="24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 при отсутствии положительной динамики в состоянии здоровья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3.6.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9"/>
              <w:widowControl/>
              <w:spacing w:line="274" w:lineRule="exact"/>
              <w:ind w:firstLine="7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 xml:space="preserve"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</w:t>
            </w: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лица.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9"/>
              <w:widowControl/>
              <w:spacing w:line="274" w:lineRule="exact"/>
              <w:ind w:right="7" w:firstLine="7"/>
              <w:rPr>
                <w:rStyle w:val="FontStyle28"/>
                <w:b w:val="0"/>
                <w:sz w:val="24"/>
                <w:szCs w:val="24"/>
              </w:rPr>
            </w:pPr>
            <w:r w:rsidRPr="00106F1E">
              <w:rPr>
                <w:rStyle w:val="FontStyle28"/>
                <w:b w:val="0"/>
                <w:sz w:val="24"/>
                <w:szCs w:val="24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  <w:p w:rsidR="00631FEB" w:rsidRPr="00106F1E" w:rsidRDefault="00631FEB" w:rsidP="00C17567">
            <w:pPr>
              <w:pStyle w:val="Style9"/>
              <w:widowControl/>
              <w:spacing w:line="274" w:lineRule="exact"/>
              <w:ind w:right="7" w:firstLine="7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ind w:left="202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3.8.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  <w:p w:rsidR="00631FEB" w:rsidRPr="00106F1E" w:rsidRDefault="00631FEB" w:rsidP="00C17567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ind w:left="202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3.9.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  <w:proofErr w:type="gramStart"/>
            <w:r w:rsidRPr="00106F1E">
              <w:rPr>
                <w:rStyle w:val="FontStyle27"/>
                <w:sz w:val="24"/>
                <w:szCs w:val="24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106F1E">
              <w:rPr>
                <w:rStyle w:val="FontStyle27"/>
                <w:sz w:val="24"/>
                <w:szCs w:val="24"/>
              </w:rPr>
              <w:t xml:space="preserve"> с выдачей справок и иных медицинских документов.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3.10.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  <w:proofErr w:type="gramStart"/>
            <w:r w:rsidRPr="00106F1E">
              <w:rPr>
                <w:rStyle w:val="FontStyle27"/>
                <w:sz w:val="24"/>
                <w:szCs w:val="24"/>
              </w:rPr>
              <w:t xml:space="preserve">Наличие расхождений клинического и патологоанатомического диагнозов 2-3 категории, обусловленное </w:t>
            </w:r>
            <w:proofErr w:type="spellStart"/>
            <w:r w:rsidRPr="00106F1E">
              <w:rPr>
                <w:rStyle w:val="FontStyle27"/>
                <w:sz w:val="24"/>
                <w:szCs w:val="24"/>
              </w:rPr>
              <w:t>непроведением</w:t>
            </w:r>
            <w:proofErr w:type="spellEnd"/>
            <w:r w:rsidRPr="00106F1E">
              <w:rPr>
                <w:rStyle w:val="FontStyle27"/>
                <w:sz w:val="24"/>
                <w:szCs w:val="24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  <w:proofErr w:type="gramEnd"/>
          </w:p>
          <w:p w:rsidR="00631FEB" w:rsidRPr="00106F1E" w:rsidRDefault="00631FEB" w:rsidP="00C17567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3.11.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6"/>
              <w:widowControl/>
              <w:spacing w:line="274" w:lineRule="exact"/>
              <w:ind w:left="7" w:hanging="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  <w:p w:rsidR="00631FEB" w:rsidRPr="00106F1E" w:rsidRDefault="00631FEB" w:rsidP="00C17567">
            <w:pPr>
              <w:pStyle w:val="Style16"/>
              <w:widowControl/>
              <w:spacing w:line="274" w:lineRule="exact"/>
              <w:ind w:left="7" w:hanging="7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lastRenderedPageBreak/>
              <w:t>3.12.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па выбор врача.</w:t>
            </w:r>
          </w:p>
          <w:p w:rsidR="00631FEB" w:rsidRPr="00106F1E" w:rsidRDefault="00631FEB" w:rsidP="00C17567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3.13.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6"/>
              <w:widowControl/>
              <w:spacing w:line="274" w:lineRule="exact"/>
              <w:ind w:right="7" w:firstLine="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стандартов  медицинской помощи и клинических рекомендаций</w:t>
            </w:r>
            <w:r w:rsidR="00C17567">
              <w:rPr>
                <w:rStyle w:val="FontStyle27"/>
                <w:sz w:val="24"/>
                <w:szCs w:val="24"/>
              </w:rPr>
              <w:t xml:space="preserve">, </w:t>
            </w:r>
            <w:r w:rsidR="00C17567" w:rsidRPr="00620344">
              <w:t>связанные с риском для здоровья пациента.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3.14.</w:t>
            </w:r>
          </w:p>
        </w:tc>
        <w:tc>
          <w:tcPr>
            <w:tcW w:w="4567" w:type="pct"/>
            <w:gridSpan w:val="3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 xml:space="preserve"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 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3.14.1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6"/>
              <w:widowControl/>
              <w:spacing w:line="274" w:lineRule="exact"/>
              <w:ind w:right="7" w:firstLine="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3.14.2.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6"/>
              <w:widowControl/>
              <w:spacing w:line="274" w:lineRule="exact"/>
              <w:ind w:right="7" w:firstLine="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с последующим ухудшением состояния здоровья;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200%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3.14.3.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6"/>
              <w:widowControl/>
              <w:spacing w:line="274" w:lineRule="exact"/>
              <w:ind w:right="7" w:firstLine="7"/>
              <w:rPr>
                <w:rStyle w:val="FontStyle27"/>
                <w:sz w:val="24"/>
                <w:szCs w:val="24"/>
              </w:rPr>
            </w:pPr>
            <w:proofErr w:type="gramStart"/>
            <w:r w:rsidRPr="00106F1E">
              <w:rPr>
                <w:rStyle w:val="FontStyle27"/>
                <w:sz w:val="24"/>
                <w:szCs w:val="24"/>
              </w:rPr>
              <w:t>приведший</w:t>
            </w:r>
            <w:proofErr w:type="gramEnd"/>
            <w:r w:rsidRPr="00106F1E">
              <w:rPr>
                <w:rStyle w:val="FontStyle27"/>
                <w:sz w:val="24"/>
                <w:szCs w:val="24"/>
              </w:rPr>
              <w:t xml:space="preserve"> к летальному исходу 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3.15.</w:t>
            </w:r>
          </w:p>
        </w:tc>
        <w:tc>
          <w:tcPr>
            <w:tcW w:w="4567" w:type="pct"/>
            <w:gridSpan w:val="3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6F1E">
              <w:rPr>
                <w:rStyle w:val="FontStyle27"/>
                <w:sz w:val="24"/>
                <w:szCs w:val="24"/>
              </w:rPr>
              <w:t>Непроведение</w:t>
            </w:r>
            <w:proofErr w:type="spellEnd"/>
            <w:r w:rsidRPr="00106F1E">
              <w:rPr>
                <w:rStyle w:val="FontStyle27"/>
                <w:sz w:val="24"/>
                <w:szCs w:val="24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 xml:space="preserve">3.15.1. 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6"/>
              <w:widowControl/>
              <w:spacing w:line="274" w:lineRule="exact"/>
              <w:ind w:right="7" w:firstLine="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>3.15.2.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6"/>
              <w:widowControl/>
              <w:spacing w:line="274" w:lineRule="exact"/>
              <w:ind w:right="7" w:firstLine="7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t xml:space="preserve"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</w:t>
            </w:r>
            <w:r w:rsidRPr="00106F1E">
              <w:rPr>
                <w:rStyle w:val="FontStyle27"/>
                <w:sz w:val="24"/>
                <w:szCs w:val="24"/>
              </w:rPr>
              <w:lastRenderedPageBreak/>
              <w:t>прохождения диспансерного наблюдения, от его прохождения);</w:t>
            </w:r>
          </w:p>
          <w:p w:rsidR="00631FEB" w:rsidRPr="00106F1E" w:rsidRDefault="00631FEB" w:rsidP="00C17567">
            <w:pPr>
              <w:pStyle w:val="Style16"/>
              <w:widowControl/>
              <w:spacing w:line="274" w:lineRule="exact"/>
              <w:ind w:right="7" w:firstLine="7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200%</w:t>
            </w:r>
          </w:p>
        </w:tc>
      </w:tr>
      <w:tr w:rsidR="00631FEB" w:rsidRPr="00106F1E" w:rsidTr="00C17567">
        <w:tc>
          <w:tcPr>
            <w:tcW w:w="433" w:type="pct"/>
          </w:tcPr>
          <w:p w:rsidR="00631FEB" w:rsidRPr="00106F1E" w:rsidRDefault="00631FEB" w:rsidP="00C17567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106F1E">
              <w:rPr>
                <w:rStyle w:val="FontStyle27"/>
                <w:sz w:val="24"/>
                <w:szCs w:val="24"/>
              </w:rPr>
              <w:lastRenderedPageBreak/>
              <w:t>3.15.3</w:t>
            </w:r>
          </w:p>
        </w:tc>
        <w:tc>
          <w:tcPr>
            <w:tcW w:w="2342" w:type="pct"/>
          </w:tcPr>
          <w:p w:rsidR="00631FEB" w:rsidRPr="00106F1E" w:rsidRDefault="00631FEB" w:rsidP="00C17567">
            <w:pPr>
              <w:pStyle w:val="Style16"/>
              <w:widowControl/>
              <w:spacing w:line="274" w:lineRule="exact"/>
              <w:ind w:right="7" w:firstLine="7"/>
              <w:rPr>
                <w:rStyle w:val="FontStyle27"/>
                <w:sz w:val="24"/>
                <w:szCs w:val="24"/>
              </w:rPr>
            </w:pPr>
            <w:proofErr w:type="gramStart"/>
            <w:r w:rsidRPr="00106F1E">
              <w:rPr>
                <w:rStyle w:val="FontStyle27"/>
                <w:sz w:val="24"/>
                <w:szCs w:val="24"/>
              </w:rPr>
              <w:t>приведший</w:t>
            </w:r>
            <w:proofErr w:type="gramEnd"/>
            <w:r w:rsidRPr="00106F1E">
              <w:rPr>
                <w:rStyle w:val="FontStyle27"/>
                <w:sz w:val="24"/>
                <w:szCs w:val="24"/>
              </w:rPr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  <w:p w:rsidR="00631FEB" w:rsidRPr="00106F1E" w:rsidRDefault="00631FEB" w:rsidP="00C17567">
            <w:pPr>
              <w:pStyle w:val="Style16"/>
              <w:widowControl/>
              <w:spacing w:line="274" w:lineRule="exact"/>
              <w:ind w:right="7" w:firstLine="7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102" w:type="pct"/>
          </w:tcPr>
          <w:p w:rsidR="00631FEB" w:rsidRPr="00106F1E" w:rsidRDefault="00631FEB" w:rsidP="00C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31FEB" w:rsidRPr="00106F1E" w:rsidRDefault="00631FEB" w:rsidP="00C17567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F1E"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</w:tbl>
    <w:p w:rsidR="00631FEB" w:rsidRPr="00106F1E" w:rsidRDefault="00631FEB" w:rsidP="00631FEB">
      <w:pPr>
        <w:rPr>
          <w:rFonts w:ascii="Times New Roman" w:hAnsi="Times New Roman" w:cs="Times New Roman"/>
          <w:sz w:val="24"/>
          <w:szCs w:val="24"/>
        </w:rPr>
      </w:pPr>
    </w:p>
    <w:p w:rsidR="00C17567" w:rsidRDefault="00C17567" w:rsidP="00C17567">
      <w:pPr>
        <w:pStyle w:val="s91"/>
        <w:shd w:val="clear" w:color="auto" w:fill="F3F1E9"/>
        <w:jc w:val="both"/>
        <w:rPr>
          <w:color w:val="22272F"/>
          <w:sz w:val="21"/>
          <w:szCs w:val="21"/>
        </w:rPr>
      </w:pPr>
      <w:bookmarkStart w:id="1" w:name="P672"/>
      <w:bookmarkEnd w:id="1"/>
      <w:r>
        <w:rPr>
          <w:color w:val="22272F"/>
          <w:sz w:val="15"/>
          <w:szCs w:val="15"/>
          <w:vertAlign w:val="superscript"/>
        </w:rPr>
        <w:t>1</w:t>
      </w:r>
      <w:r>
        <w:rPr>
          <w:color w:val="22272F"/>
          <w:sz w:val="21"/>
          <w:szCs w:val="21"/>
        </w:rPr>
        <w:t> </w:t>
      </w:r>
      <w:hyperlink r:id="rId15" w:anchor="/document/72861778/entry/0" w:history="1">
        <w:r>
          <w:rPr>
            <w:rStyle w:val="a7"/>
            <w:color w:val="3272C0"/>
            <w:sz w:val="21"/>
            <w:szCs w:val="21"/>
          </w:rPr>
          <w:t>Распоряжение</w:t>
        </w:r>
      </w:hyperlink>
      <w:r>
        <w:rPr>
          <w:color w:val="22272F"/>
          <w:sz w:val="21"/>
          <w:szCs w:val="21"/>
        </w:rPr>
        <w:t> Правительства Российской Федерации от 12 октября 2019 г. N 2406-р (Собрание законодательства Российской Федерации, 2019, N 42, ст. 5979; 2020, N 48, ст. 7813).</w:t>
      </w:r>
    </w:p>
    <w:p w:rsidR="00C17567" w:rsidRDefault="00C17567" w:rsidP="00C17567">
      <w:pPr>
        <w:pStyle w:val="s91"/>
        <w:shd w:val="clear" w:color="auto" w:fill="F3F1E9"/>
        <w:jc w:val="both"/>
        <w:rPr>
          <w:color w:val="22272F"/>
          <w:sz w:val="21"/>
          <w:szCs w:val="21"/>
        </w:rPr>
      </w:pPr>
      <w:r>
        <w:rPr>
          <w:color w:val="22272F"/>
          <w:sz w:val="15"/>
          <w:szCs w:val="15"/>
          <w:vertAlign w:val="superscript"/>
        </w:rPr>
        <w:t>2</w:t>
      </w:r>
      <w:r>
        <w:rPr>
          <w:color w:val="22272F"/>
          <w:sz w:val="21"/>
          <w:szCs w:val="21"/>
        </w:rPr>
        <w:t> </w:t>
      </w:r>
      <w:hyperlink r:id="rId16" w:anchor="/document/72143892/entry/0" w:history="1">
        <w:r>
          <w:rPr>
            <w:rStyle w:val="a7"/>
            <w:color w:val="3272C0"/>
            <w:sz w:val="21"/>
            <w:szCs w:val="21"/>
          </w:rPr>
          <w:t>Распоряжение</w:t>
        </w:r>
      </w:hyperlink>
      <w:r>
        <w:rPr>
          <w:color w:val="22272F"/>
          <w:sz w:val="21"/>
          <w:szCs w:val="21"/>
        </w:rPr>
        <w:t> Правительства Российской Федерации 31 декабря 2018 г. N 3053-р (Собрание законодательства Российской Федерации, 2019, N 2, ст. 196; N 41, ст. 5780).</w:t>
      </w:r>
    </w:p>
    <w:p w:rsidR="00C17567" w:rsidRDefault="00C17567" w:rsidP="00C17567">
      <w:pPr>
        <w:pStyle w:val="s91"/>
        <w:shd w:val="clear" w:color="auto" w:fill="F3F1E9"/>
        <w:jc w:val="both"/>
        <w:rPr>
          <w:color w:val="22272F"/>
          <w:sz w:val="21"/>
          <w:szCs w:val="21"/>
        </w:rPr>
      </w:pPr>
      <w:r>
        <w:rPr>
          <w:color w:val="22272F"/>
          <w:sz w:val="15"/>
          <w:szCs w:val="15"/>
          <w:vertAlign w:val="superscript"/>
        </w:rPr>
        <w:t>3</w:t>
      </w:r>
      <w:proofErr w:type="gramStart"/>
      <w:r>
        <w:rPr>
          <w:color w:val="22272F"/>
          <w:sz w:val="21"/>
          <w:szCs w:val="21"/>
        </w:rPr>
        <w:t> В</w:t>
      </w:r>
      <w:proofErr w:type="gramEnd"/>
      <w:r>
        <w:rPr>
          <w:color w:val="22272F"/>
          <w:sz w:val="21"/>
          <w:szCs w:val="21"/>
        </w:rPr>
        <w:t xml:space="preserve"> соответствии со </w:t>
      </w:r>
      <w:hyperlink r:id="rId17" w:anchor="/document/12191967/entry/20" w:history="1">
        <w:r>
          <w:rPr>
            <w:rStyle w:val="a7"/>
            <w:color w:val="3272C0"/>
            <w:sz w:val="21"/>
            <w:szCs w:val="21"/>
          </w:rPr>
          <w:t>статьей 20</w:t>
        </w:r>
      </w:hyperlink>
      <w:r>
        <w:rPr>
          <w:color w:val="22272F"/>
          <w:sz w:val="21"/>
          <w:szCs w:val="21"/>
        </w:rPr>
        <w:t> Федерального закона от 21 ноября 2011 г. N 323-ФЗ "Об основах охраны здоровья граждан в Российской Федерации (Собрание законодательства Российской Федерации, 2011, N 48, ст. 6724; 2020, N 29, ст. 4516).</w:t>
      </w:r>
    </w:p>
    <w:p w:rsidR="00631FEB" w:rsidRDefault="00631FEB" w:rsidP="00631FEB">
      <w:pPr>
        <w:pStyle w:val="ConsPlusNormal"/>
        <w:jc w:val="both"/>
      </w:pPr>
    </w:p>
    <w:p w:rsidR="00631FEB" w:rsidRDefault="00631FEB" w:rsidP="00631FE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2" w:name="_GoBack"/>
      <w:bookmarkEnd w:id="2"/>
    </w:p>
    <w:sectPr w:rsidR="00631FEB" w:rsidSect="00935776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A4D" w:rsidRDefault="003E6A4D" w:rsidP="00745DE4">
      <w:pPr>
        <w:spacing w:after="0" w:line="240" w:lineRule="auto"/>
      </w:pPr>
      <w:r>
        <w:separator/>
      </w:r>
    </w:p>
  </w:endnote>
  <w:endnote w:type="continuationSeparator" w:id="0">
    <w:p w:rsidR="003E6A4D" w:rsidRDefault="003E6A4D" w:rsidP="0074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A4D" w:rsidRDefault="003E6A4D" w:rsidP="00745DE4">
      <w:pPr>
        <w:spacing w:after="0" w:line="240" w:lineRule="auto"/>
      </w:pPr>
      <w:r>
        <w:separator/>
      </w:r>
    </w:p>
  </w:footnote>
  <w:footnote w:type="continuationSeparator" w:id="0">
    <w:p w:rsidR="003E6A4D" w:rsidRDefault="003E6A4D" w:rsidP="0074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47D5"/>
    <w:rsid w:val="00071080"/>
    <w:rsid w:val="000B1EC1"/>
    <w:rsid w:val="000B5DFC"/>
    <w:rsid w:val="00106F1E"/>
    <w:rsid w:val="00230603"/>
    <w:rsid w:val="002732C0"/>
    <w:rsid w:val="00286EFF"/>
    <w:rsid w:val="00286F8C"/>
    <w:rsid w:val="002E6097"/>
    <w:rsid w:val="00311065"/>
    <w:rsid w:val="003246D6"/>
    <w:rsid w:val="00376656"/>
    <w:rsid w:val="003E6A4D"/>
    <w:rsid w:val="004064EB"/>
    <w:rsid w:val="00420218"/>
    <w:rsid w:val="004419DF"/>
    <w:rsid w:val="004566E8"/>
    <w:rsid w:val="004574FF"/>
    <w:rsid w:val="00512D9C"/>
    <w:rsid w:val="0052268B"/>
    <w:rsid w:val="00620344"/>
    <w:rsid w:val="006205B6"/>
    <w:rsid w:val="00631FEB"/>
    <w:rsid w:val="00692282"/>
    <w:rsid w:val="00694EF6"/>
    <w:rsid w:val="006D052C"/>
    <w:rsid w:val="006D79BD"/>
    <w:rsid w:val="00745DE4"/>
    <w:rsid w:val="00802E6A"/>
    <w:rsid w:val="00861A85"/>
    <w:rsid w:val="008C5777"/>
    <w:rsid w:val="00921A8C"/>
    <w:rsid w:val="00935776"/>
    <w:rsid w:val="009E2564"/>
    <w:rsid w:val="00A52918"/>
    <w:rsid w:val="00A95E5A"/>
    <w:rsid w:val="00B051EC"/>
    <w:rsid w:val="00BF1405"/>
    <w:rsid w:val="00C17567"/>
    <w:rsid w:val="00C94035"/>
    <w:rsid w:val="00CD4919"/>
    <w:rsid w:val="00CF1F4B"/>
    <w:rsid w:val="00DA0092"/>
    <w:rsid w:val="00DA6CB0"/>
    <w:rsid w:val="00E41D02"/>
    <w:rsid w:val="00EE5A30"/>
    <w:rsid w:val="00F047D5"/>
    <w:rsid w:val="00F80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47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4">
    <w:name w:val="Style4"/>
    <w:basedOn w:val="a"/>
    <w:uiPriority w:val="99"/>
    <w:rsid w:val="00F047D5"/>
    <w:pPr>
      <w:widowControl w:val="0"/>
      <w:autoSpaceDE w:val="0"/>
      <w:autoSpaceDN w:val="0"/>
      <w:adjustRightInd w:val="0"/>
      <w:spacing w:after="0" w:line="230" w:lineRule="exact"/>
      <w:ind w:hanging="9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F047D5"/>
    <w:rPr>
      <w:rFonts w:ascii="Cambria" w:hAnsi="Cambria" w:cs="Cambria"/>
      <w:b/>
      <w:bCs/>
      <w:sz w:val="20"/>
      <w:szCs w:val="20"/>
    </w:rPr>
  </w:style>
  <w:style w:type="character" w:customStyle="1" w:styleId="FontStyle28">
    <w:name w:val="Font Style28"/>
    <w:basedOn w:val="a0"/>
    <w:uiPriority w:val="99"/>
    <w:rsid w:val="00EE5A3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basedOn w:val="a0"/>
    <w:uiPriority w:val="99"/>
    <w:rsid w:val="00286F8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3246D6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3246D6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246D6"/>
    <w:pPr>
      <w:widowControl w:val="0"/>
      <w:autoSpaceDE w:val="0"/>
      <w:autoSpaceDN w:val="0"/>
      <w:adjustRightInd w:val="0"/>
      <w:spacing w:after="0" w:line="266" w:lineRule="exact"/>
      <w:ind w:firstLine="46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3246D6"/>
    <w:pPr>
      <w:widowControl w:val="0"/>
      <w:autoSpaceDE w:val="0"/>
      <w:autoSpaceDN w:val="0"/>
      <w:adjustRightInd w:val="0"/>
      <w:spacing w:after="0" w:line="278" w:lineRule="exact"/>
      <w:ind w:firstLine="46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246D6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45D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745DE4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745DE4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745DE4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745DE4"/>
    <w:rPr>
      <w:rFonts w:ascii="Times New Roman" w:hAnsi="Times New Roman" w:cs="Times New Roman"/>
      <w:b/>
      <w:b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DA6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CB0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6D052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D052C"/>
    <w:rPr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C17567"/>
    <w:rPr>
      <w:color w:val="0000FF"/>
      <w:u w:val="single"/>
    </w:rPr>
  </w:style>
  <w:style w:type="paragraph" w:customStyle="1" w:styleId="s91">
    <w:name w:val="s_91"/>
    <w:basedOn w:val="a"/>
    <w:rsid w:val="00C17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17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3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530CF-5F4E-4F20-928C-978BCAEE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13</Pages>
  <Words>3451</Words>
  <Characters>19671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trifonova</cp:lastModifiedBy>
  <cp:revision>2</cp:revision>
  <cp:lastPrinted>2021-04-29T05:30:00Z</cp:lastPrinted>
  <dcterms:created xsi:type="dcterms:W3CDTF">2022-03-23T05:15:00Z</dcterms:created>
  <dcterms:modified xsi:type="dcterms:W3CDTF">2023-12-13T03:27:00Z</dcterms:modified>
</cp:coreProperties>
</file>